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A0" w:rsidRDefault="00820BA0" w:rsidP="00820BA0">
      <w:pPr>
        <w:pStyle w:val="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народного образования и молодёжной политики </w:t>
      </w:r>
    </w:p>
    <w:p w:rsidR="00820BA0" w:rsidRDefault="00820BA0" w:rsidP="00820BA0">
      <w:pPr>
        <w:pStyle w:val="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округа город Бор Нижегородской области </w:t>
      </w:r>
    </w:p>
    <w:p w:rsidR="00820BA0" w:rsidRDefault="00820BA0" w:rsidP="00820BA0">
      <w:pPr>
        <w:pStyle w:val="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820BA0" w:rsidRDefault="00820BA0" w:rsidP="00820BA0">
      <w:pPr>
        <w:pStyle w:val="1"/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Краснослободская</w:t>
      </w:r>
      <w:proofErr w:type="spellEnd"/>
      <w:r>
        <w:rPr>
          <w:b/>
          <w:sz w:val="24"/>
          <w:szCs w:val="24"/>
        </w:rPr>
        <w:t xml:space="preserve"> основная школа</w:t>
      </w:r>
    </w:p>
    <w:p w:rsidR="00820BA0" w:rsidRDefault="00820BA0" w:rsidP="00820BA0">
      <w:pPr>
        <w:jc w:val="center"/>
        <w:outlineLvl w:val="0"/>
        <w:rPr>
          <w:b/>
          <w:sz w:val="24"/>
          <w:szCs w:val="24"/>
        </w:rPr>
      </w:pPr>
    </w:p>
    <w:p w:rsidR="00820BA0" w:rsidRDefault="00820BA0" w:rsidP="00820BA0">
      <w:pPr>
        <w:rPr>
          <w:b/>
        </w:rPr>
      </w:pPr>
    </w:p>
    <w:p w:rsidR="00820BA0" w:rsidRDefault="00820BA0" w:rsidP="00820BA0">
      <w:pPr>
        <w:jc w:val="center"/>
        <w:rPr>
          <w:b/>
        </w:rPr>
      </w:pPr>
    </w:p>
    <w:p w:rsidR="00820BA0" w:rsidRDefault="00820BA0" w:rsidP="00820BA0">
      <w:pPr>
        <w:jc w:val="center"/>
        <w:rPr>
          <w:b/>
        </w:rPr>
      </w:pPr>
    </w:p>
    <w:p w:rsidR="00820BA0" w:rsidRDefault="00820BA0" w:rsidP="00820BA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20BA0" w:rsidTr="00820BA0">
        <w:tc>
          <w:tcPr>
            <w:tcW w:w="4785" w:type="dxa"/>
          </w:tcPr>
          <w:p w:rsidR="00820BA0" w:rsidRDefault="00820BA0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Принято: </w:t>
            </w:r>
          </w:p>
          <w:p w:rsidR="00820BA0" w:rsidRDefault="00820BA0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пед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овета</w:t>
            </w:r>
            <w:proofErr w:type="spellEnd"/>
          </w:p>
          <w:p w:rsidR="00820BA0" w:rsidRDefault="00820BA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Протокол №___</w:t>
            </w: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>______</w:t>
            </w:r>
          </w:p>
          <w:p w:rsidR="00820BA0" w:rsidRDefault="00820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20BA0" w:rsidRDefault="00820B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Утверждаю:</w:t>
            </w:r>
          </w:p>
          <w:p w:rsidR="00820BA0" w:rsidRDefault="00820BA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Приказ №_____ </w:t>
            </w: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 ____________ </w:t>
            </w:r>
          </w:p>
          <w:p w:rsidR="00820BA0" w:rsidRDefault="00820BA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Директор МАОУ </w:t>
            </w:r>
            <w:proofErr w:type="spellStart"/>
            <w:r>
              <w:rPr>
                <w:b/>
                <w:lang w:eastAsia="en-US"/>
              </w:rPr>
              <w:t>Краснослободская</w:t>
            </w:r>
            <w:proofErr w:type="spellEnd"/>
          </w:p>
          <w:p w:rsidR="00820BA0" w:rsidRDefault="00820BA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основная школа___________</w:t>
            </w:r>
            <w:proofErr w:type="spellStart"/>
            <w:r>
              <w:rPr>
                <w:b/>
                <w:lang w:eastAsia="en-US"/>
              </w:rPr>
              <w:t>Лезов</w:t>
            </w:r>
            <w:proofErr w:type="spellEnd"/>
            <w:r>
              <w:rPr>
                <w:b/>
                <w:lang w:eastAsia="en-US"/>
              </w:rPr>
              <w:t xml:space="preserve"> Н.Н. </w:t>
            </w:r>
          </w:p>
          <w:p w:rsidR="00820BA0" w:rsidRDefault="00820BA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</w:t>
            </w:r>
          </w:p>
          <w:p w:rsidR="00820BA0" w:rsidRDefault="00820B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20BA0" w:rsidRPr="00820BA0" w:rsidRDefault="00820BA0" w:rsidP="00820BA0">
      <w:pPr>
        <w:rPr>
          <w:sz w:val="32"/>
          <w:szCs w:val="32"/>
          <w:lang w:val="en-US"/>
        </w:rPr>
      </w:pPr>
    </w:p>
    <w:p w:rsidR="00820BA0" w:rsidRDefault="00820BA0" w:rsidP="00820BA0">
      <w:pPr>
        <w:ind w:left="360"/>
        <w:rPr>
          <w:sz w:val="32"/>
          <w:szCs w:val="32"/>
        </w:rPr>
      </w:pPr>
    </w:p>
    <w:p w:rsidR="00820BA0" w:rsidRDefault="00820BA0" w:rsidP="00820BA0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Дополнительная общеобразовательная</w:t>
      </w:r>
    </w:p>
    <w:p w:rsidR="00820BA0" w:rsidRDefault="00820BA0" w:rsidP="00820BA0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общеразвивающая программа</w:t>
      </w:r>
    </w:p>
    <w:p w:rsidR="00820BA0" w:rsidRDefault="00820BA0" w:rsidP="00820BA0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Художественное слово</w:t>
      </w:r>
      <w:r>
        <w:rPr>
          <w:b/>
          <w:bCs/>
          <w:sz w:val="32"/>
          <w:szCs w:val="32"/>
        </w:rPr>
        <w:t>»</w:t>
      </w:r>
    </w:p>
    <w:p w:rsidR="00820BA0" w:rsidRDefault="00820BA0" w:rsidP="00820BA0">
      <w:pPr>
        <w:rPr>
          <w:lang w:val="en-US"/>
        </w:rPr>
      </w:pPr>
    </w:p>
    <w:p w:rsidR="00820BA0" w:rsidRDefault="00820BA0" w:rsidP="00820BA0">
      <w:pPr>
        <w:rPr>
          <w:lang w:val="en-US"/>
        </w:rPr>
      </w:pPr>
    </w:p>
    <w:p w:rsidR="00820BA0" w:rsidRPr="00820BA0" w:rsidRDefault="00820BA0" w:rsidP="00820BA0">
      <w:pPr>
        <w:rPr>
          <w:lang w:val="en-US"/>
        </w:rPr>
      </w:pPr>
    </w:p>
    <w:p w:rsidR="00820BA0" w:rsidRDefault="00820BA0" w:rsidP="00820BA0">
      <w:pPr>
        <w:jc w:val="center"/>
      </w:pPr>
    </w:p>
    <w:p w:rsidR="00820BA0" w:rsidRDefault="00820BA0" w:rsidP="00820BA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Составитель:</w:t>
      </w:r>
    </w:p>
    <w:p w:rsidR="00820BA0" w:rsidRDefault="00820BA0" w:rsidP="00820BA0">
      <w:pPr>
        <w:rPr>
          <w:b/>
        </w:rPr>
      </w:pPr>
      <w:r>
        <w:rPr>
          <w:b/>
        </w:rPr>
        <w:t xml:space="preserve">Возраст детей:   </w:t>
      </w:r>
      <w:r>
        <w:rPr>
          <w:b/>
        </w:rPr>
        <w:t xml:space="preserve">11-16 </w:t>
      </w:r>
      <w:r>
        <w:rPr>
          <w:b/>
        </w:rPr>
        <w:t xml:space="preserve">лет                                                       </w:t>
      </w:r>
      <w:proofErr w:type="spellStart"/>
      <w:r>
        <w:rPr>
          <w:b/>
        </w:rPr>
        <w:t>Фещенко</w:t>
      </w:r>
      <w:proofErr w:type="spellEnd"/>
      <w:r>
        <w:rPr>
          <w:b/>
        </w:rPr>
        <w:t xml:space="preserve"> Татьяна </w:t>
      </w:r>
      <w:proofErr w:type="spellStart"/>
      <w:r>
        <w:rPr>
          <w:b/>
        </w:rPr>
        <w:t>ндреевна</w:t>
      </w:r>
      <w:proofErr w:type="spellEnd"/>
      <w:r>
        <w:rPr>
          <w:b/>
        </w:rPr>
        <w:t xml:space="preserve">       </w:t>
      </w:r>
    </w:p>
    <w:p w:rsidR="00820BA0" w:rsidRDefault="00820BA0" w:rsidP="00820BA0">
      <w:pPr>
        <w:rPr>
          <w:b/>
        </w:rPr>
      </w:pPr>
      <w:r>
        <w:rPr>
          <w:b/>
        </w:rPr>
        <w:t>Количество часов</w:t>
      </w:r>
      <w:r>
        <w:t xml:space="preserve">:  </w:t>
      </w:r>
      <w:r>
        <w:rPr>
          <w:b/>
        </w:rPr>
        <w:t>36 часов</w:t>
      </w:r>
      <w:bookmarkStart w:id="0" w:name="_GoBack"/>
      <w:bookmarkEnd w:id="0"/>
      <w:r>
        <w:rPr>
          <w:b/>
        </w:rPr>
        <w:t xml:space="preserve">                                                                Руководитель кружка</w:t>
      </w:r>
    </w:p>
    <w:p w:rsidR="00820BA0" w:rsidRDefault="00820BA0" w:rsidP="00820BA0">
      <w:pPr>
        <w:rPr>
          <w:bCs/>
          <w:lang w:val="en-US"/>
        </w:rPr>
      </w:pPr>
      <w:r>
        <w:rPr>
          <w:bCs/>
        </w:rPr>
        <w:t>Срок реализации программы 1 год</w:t>
      </w:r>
    </w:p>
    <w:p w:rsidR="00820BA0" w:rsidRPr="00820BA0" w:rsidRDefault="00820BA0" w:rsidP="00820BA0">
      <w:pPr>
        <w:rPr>
          <w:bCs/>
          <w:lang w:val="en-US"/>
        </w:rPr>
      </w:pPr>
    </w:p>
    <w:p w:rsidR="00325D4D" w:rsidRDefault="00D246DD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0841AF" w:rsidRPr="000841A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204FA" w:rsidRDefault="004204F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кружка «Художественное слово» для 5</w:t>
      </w:r>
      <w:r w:rsidR="00873C78">
        <w:rPr>
          <w:rFonts w:ascii="Times New Roman" w:hAnsi="Times New Roman" w:cs="Times New Roman"/>
          <w:sz w:val="24"/>
          <w:szCs w:val="24"/>
        </w:rPr>
        <w:t>-9 классов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принципах связи искусства с жизнью, единства формы и содержания, овладения богатейшими выразительными средствами русского литературного языка.</w:t>
      </w:r>
    </w:p>
    <w:p w:rsidR="008F713A" w:rsidRDefault="001B1FB5" w:rsidP="00DD56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формировании духовно богатой, гармонически развитой личности с высокими нравственными идеалами и эстетическими потребностями имеет художественное слово.</w:t>
      </w:r>
    </w:p>
    <w:p w:rsidR="008F713A" w:rsidRDefault="001B1FB5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тематическим стержнем работы кружка является</w:t>
      </w:r>
      <w:r w:rsidR="001E6160">
        <w:rPr>
          <w:rFonts w:ascii="Times New Roman" w:hAnsi="Times New Roman" w:cs="Times New Roman"/>
          <w:sz w:val="24"/>
          <w:szCs w:val="24"/>
        </w:rPr>
        <w:t xml:space="preserve"> показ всестороннего богатства и красоты русского языка.</w:t>
      </w:r>
    </w:p>
    <w:p w:rsidR="00D264DA" w:rsidRDefault="001E616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вносит вклад в достижение личностных результатов обучающихся.</w:t>
      </w:r>
    </w:p>
    <w:p w:rsidR="003B00D0" w:rsidRPr="003B00D0" w:rsidRDefault="003364CF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во внеурочной деятельности.</w:t>
      </w:r>
    </w:p>
    <w:p w:rsidR="00D264DA" w:rsidRDefault="00D264D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1 год обучения и предназначена для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873C78">
        <w:rPr>
          <w:rFonts w:ascii="Times New Roman" w:hAnsi="Times New Roman" w:cs="Times New Roman"/>
          <w:sz w:val="24"/>
          <w:szCs w:val="24"/>
        </w:rPr>
        <w:t>-9 классов</w:t>
      </w:r>
      <w:r>
        <w:rPr>
          <w:rFonts w:ascii="Times New Roman" w:hAnsi="Times New Roman" w:cs="Times New Roman"/>
          <w:sz w:val="24"/>
          <w:szCs w:val="24"/>
        </w:rPr>
        <w:t xml:space="preserve">. Занятия проводятся из расчета </w:t>
      </w:r>
      <w:r w:rsidRPr="006430A6">
        <w:rPr>
          <w:rFonts w:ascii="Times New Roman" w:hAnsi="Times New Roman" w:cs="Times New Roman"/>
          <w:sz w:val="24"/>
          <w:szCs w:val="24"/>
        </w:rPr>
        <w:t>1 час в неделю.</w:t>
      </w:r>
    </w:p>
    <w:p w:rsidR="004204FA" w:rsidRDefault="00D264D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DA">
        <w:rPr>
          <w:rFonts w:ascii="Times New Roman" w:hAnsi="Times New Roman" w:cs="Times New Roman"/>
          <w:b/>
          <w:sz w:val="24"/>
          <w:szCs w:val="24"/>
        </w:rPr>
        <w:t>Цел</w:t>
      </w:r>
      <w:r w:rsidR="00F90929">
        <w:rPr>
          <w:rFonts w:ascii="Times New Roman" w:hAnsi="Times New Roman" w:cs="Times New Roman"/>
          <w:b/>
          <w:sz w:val="24"/>
          <w:szCs w:val="24"/>
        </w:rPr>
        <w:t>и кружка «Художественное слово».</w:t>
      </w:r>
      <w:r w:rsidR="004204FA" w:rsidRPr="00D264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4DA" w:rsidRDefault="00D264D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Пробудить интерес к речевым явлениям, поддержать свойственную школьникам пытливость ума.</w:t>
      </w:r>
    </w:p>
    <w:p w:rsidR="00D264DA" w:rsidRDefault="00D264D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Повышение уровня языкового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формирование лингвистической компетенции.</w:t>
      </w:r>
    </w:p>
    <w:p w:rsidR="00F771CC" w:rsidRDefault="00F771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Приобщение обучающихся к искусству слова, формирование навыков выразительного чтения.</w:t>
      </w:r>
    </w:p>
    <w:p w:rsidR="00F771CC" w:rsidRDefault="00F771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Содействие развитию творческой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71CC" w:rsidRDefault="00F771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Развитие художественного вкуса, эстетического чувства и чувства понимания прекрасного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71CC" w:rsidRDefault="00F771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Формирование и воспитание интереса к литературе и художественному чтению.</w:t>
      </w:r>
    </w:p>
    <w:p w:rsidR="00F771CC" w:rsidRDefault="00F771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поставленных целей, </w:t>
      </w:r>
      <w:r w:rsidRPr="00F771CC">
        <w:rPr>
          <w:rFonts w:ascii="Times New Roman" w:hAnsi="Times New Roman" w:cs="Times New Roman"/>
          <w:b/>
          <w:sz w:val="24"/>
          <w:szCs w:val="24"/>
        </w:rPr>
        <w:t>главными задачами кружка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71CC" w:rsidRDefault="00F771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чувства красоты и звучности родного языка на примерах текстов лучших мастеров художественного слова, обучение ясному и понятному говорению.</w:t>
      </w:r>
    </w:p>
    <w:p w:rsidR="00F771CC" w:rsidRDefault="00F771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Развитие воображения, внимания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 обучение культуре речи.</w:t>
      </w:r>
    </w:p>
    <w:p w:rsidR="00536EC2" w:rsidRDefault="00F771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F0630">
        <w:rPr>
          <w:rFonts w:ascii="Times New Roman" w:hAnsi="Times New Roman" w:cs="Times New Roman"/>
          <w:sz w:val="24"/>
          <w:szCs w:val="24"/>
        </w:rPr>
        <w:t xml:space="preserve"> </w:t>
      </w:r>
      <w:r w:rsidR="00536EC2">
        <w:rPr>
          <w:rFonts w:ascii="Times New Roman" w:hAnsi="Times New Roman" w:cs="Times New Roman"/>
          <w:sz w:val="24"/>
          <w:szCs w:val="24"/>
        </w:rPr>
        <w:t>Формирование у обучающихся творческого мышления, развития наблюдательности, зрительной памяти, ассоциативных образов, умения передать свои мысли в устной форме.</w:t>
      </w:r>
    </w:p>
    <w:p w:rsidR="00536EC2" w:rsidRDefault="00536EC2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эстетических и коммуникативных качеств личности.</w:t>
      </w:r>
    </w:p>
    <w:p w:rsidR="00251915" w:rsidRDefault="00536EC2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51915">
        <w:rPr>
          <w:rFonts w:ascii="Times New Roman" w:hAnsi="Times New Roman" w:cs="Times New Roman"/>
          <w:sz w:val="24"/>
          <w:szCs w:val="24"/>
        </w:rPr>
        <w:t>Совершенствование навыков лингвистического анализа.</w:t>
      </w:r>
    </w:p>
    <w:p w:rsidR="00251915" w:rsidRDefault="00251915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Повышение любознательности, зоркости к явлениям и фактам языка, развитие самостоятельности и творческой инициативы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51915" w:rsidRDefault="00251915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Формирование социальной активности и коммуникабельности, повышение речевой компетентности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0929" w:rsidRDefault="00251915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Развитие интереса к читательской деятельности, воспитание уважительного отношения к русской и мировой литературе.</w:t>
      </w:r>
    </w:p>
    <w:p w:rsidR="00F771CC" w:rsidRDefault="00F90929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A66CED" w:rsidRDefault="00F90929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социально-экономических и политических преобразований российскому государству необходимы творческие кадры, творческие исполнители. Поэтому развитие в наших детях творческих способностей становится одной из важнейших задач современной школы. История русского языка удивительна, богата событиями, что позволяет многие языковые явления преподносить нестандартными способами, дает возможность заинтересовать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сложным предметом как русский язык. Домысливать, строить предположения, фантазировать, понимать, а не заучивать – именно это привлекательно в работе кружка. Внеурочная деятельность по русскому языку</w:t>
      </w:r>
      <w:r w:rsidR="00A66CED">
        <w:rPr>
          <w:rFonts w:ascii="Times New Roman" w:hAnsi="Times New Roman" w:cs="Times New Roman"/>
          <w:sz w:val="24"/>
          <w:szCs w:val="24"/>
        </w:rPr>
        <w:t xml:space="preserve"> и литературе является неотъемле</w:t>
      </w:r>
      <w:r>
        <w:rPr>
          <w:rFonts w:ascii="Times New Roman" w:hAnsi="Times New Roman" w:cs="Times New Roman"/>
          <w:sz w:val="24"/>
          <w:szCs w:val="24"/>
        </w:rPr>
        <w:t>мой</w:t>
      </w:r>
      <w:r w:rsidR="00A66CED">
        <w:rPr>
          <w:rFonts w:ascii="Times New Roman" w:hAnsi="Times New Roman" w:cs="Times New Roman"/>
          <w:sz w:val="24"/>
          <w:szCs w:val="24"/>
        </w:rPr>
        <w:t xml:space="preserve"> частью учебно-воспитательного процесса. Конечная цель внеурочных занятий по русскому языку и литературе – подготовить обучающихся, грамотных в широком смысле слова, - совпадает, внеклассная работа имеет свои, важные для обучения и воспитания цели и задачи.</w:t>
      </w:r>
    </w:p>
    <w:p w:rsidR="00A66CED" w:rsidRDefault="00A66CED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литературным творчеством имеют огромное значение в становлении личности ребенка, создают благоприятные условия для развития творческого воображения, полета фантазии, развития правильной, грамотной речи, развивают способность свободно, нестандартно мыслить, проявлять себя в творчестве. Школьный возраст – это период, фонтанирующий идеями, замыслами, воображением, фантазиями. Важно не пропустить момент и направить энергию в правильное русло, определить творческие способности детей, создать условия для самовыражения, дать возможность проявить себя.</w:t>
      </w:r>
    </w:p>
    <w:p w:rsidR="00627FF0" w:rsidRDefault="00A66CED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ED"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627FF0" w:rsidRDefault="00627FF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тематическим стержнем работы кружка является показ всестороннего богатства и красоты русского языка. Учитывая возрастные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отбирается такой материал, который дает обучающимся сведения о словарном составе языка, его грамматическом строе и истории, создает общую картину развития и богатства нашего языка.</w:t>
      </w:r>
    </w:p>
    <w:p w:rsidR="00F90929" w:rsidRDefault="00627FF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слово тесно связано с таким предметом, как литературное чтение. 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общечеловеческим ценностям.</w:t>
      </w:r>
      <w:r w:rsidR="003052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21B">
        <w:rPr>
          <w:rFonts w:ascii="Times New Roman" w:hAnsi="Times New Roman" w:cs="Times New Roman"/>
          <w:sz w:val="24"/>
          <w:szCs w:val="24"/>
        </w:rPr>
        <w:t>Ориентация обучающихся на моральные нормы развивает у них умение соотносить свои поступки с этическими принципами культурного человека, формирует навыки доброжелательного сотрудничества.</w:t>
      </w:r>
      <w:proofErr w:type="gramEnd"/>
    </w:p>
    <w:p w:rsidR="0030521B" w:rsidRDefault="0030521B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Важнейшим аспектом является формирование навыка чтения и других видов речевой деятельности обучающихся. Они овладевают осознанным и выразительным чтением, чтением текстов про себя, учатся ориентироваться в книге, использовать ее для расширения своих знаний об окружающем мире.</w:t>
      </w:r>
    </w:p>
    <w:p w:rsidR="0030521B" w:rsidRDefault="0030521B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освоения предмета у пятиклассников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находить информацию в словарях, справочниках, энциклопедиях.</w:t>
      </w:r>
    </w:p>
    <w:p w:rsidR="0030521B" w:rsidRDefault="0030521B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кружка формируется читательская компетентность, помогающая пятикласснику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приемами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E537CC" w:rsidRDefault="00E537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литературного чтения пробуждает интерес обучающихся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Обучающиеся учатся чувствовать красоту поэтического слова, ценить образность словесного искусства.</w:t>
      </w:r>
    </w:p>
    <w:p w:rsidR="003B00D0" w:rsidRDefault="003B00D0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0D0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B00D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00D0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курса.</w:t>
      </w:r>
    </w:p>
    <w:p w:rsidR="003B00D0" w:rsidRDefault="003B00D0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753CCC" w:rsidRDefault="00753C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Личностные УУД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 .</w:t>
      </w:r>
    </w:p>
    <w:p w:rsidR="00753CCC" w:rsidRDefault="00753C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Формирование внутренней позиции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</w:r>
    </w:p>
    <w:p w:rsidR="00753CCC" w:rsidRDefault="00753C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Широ</w:t>
      </w:r>
      <w:r w:rsidR="00B83315">
        <w:rPr>
          <w:rFonts w:ascii="Times New Roman" w:hAnsi="Times New Roman" w:cs="Times New Roman"/>
          <w:sz w:val="24"/>
          <w:szCs w:val="24"/>
        </w:rPr>
        <w:t>кая мотивационная основа внеурочной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включающая социальные, учебно-познавательные и внешние мотивы.</w:t>
      </w:r>
    </w:p>
    <w:p w:rsidR="00753CCC" w:rsidRDefault="00753C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Ориентация на п</w:t>
      </w:r>
      <w:r w:rsidR="00B83315">
        <w:rPr>
          <w:rFonts w:ascii="Times New Roman" w:hAnsi="Times New Roman" w:cs="Times New Roman"/>
          <w:sz w:val="24"/>
          <w:szCs w:val="24"/>
        </w:rPr>
        <w:t>онимание причин успеха во внеурочной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753CCC" w:rsidRDefault="00753C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Способность к самооценке на ос</w:t>
      </w:r>
      <w:r w:rsidR="00B83315">
        <w:rPr>
          <w:rFonts w:ascii="Times New Roman" w:hAnsi="Times New Roman" w:cs="Times New Roman"/>
          <w:sz w:val="24"/>
          <w:szCs w:val="24"/>
        </w:rPr>
        <w:t>нове критерия успешности внеурочной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753CCC" w:rsidRDefault="00753C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Основы гражданской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753CCC" w:rsidRDefault="00753CC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CF127A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людей.</w:t>
      </w:r>
    </w:p>
    <w:p w:rsidR="00CF127A" w:rsidRDefault="00CF127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Развитие этических чувств – стыда, вины, совести как регуляторов морального поведения.</w:t>
      </w:r>
    </w:p>
    <w:p w:rsidR="00CF127A" w:rsidRDefault="00CF127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Установка на здоровый образ жизни.</w:t>
      </w:r>
    </w:p>
    <w:p w:rsidR="00CF127A" w:rsidRDefault="00CF127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Чувство прекрасного и эстетические чувства на основе знакомства с мировой и отечественной художественной культурой.</w:t>
      </w:r>
    </w:p>
    <w:p w:rsidR="00CF127A" w:rsidRDefault="00CF127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сопереживания им.</w:t>
      </w:r>
    </w:p>
    <w:p w:rsidR="00CF127A" w:rsidRDefault="00CF127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27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F127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396" w:rsidRDefault="006B760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1396">
        <w:rPr>
          <w:rFonts w:ascii="Times New Roman" w:hAnsi="Times New Roman" w:cs="Times New Roman"/>
          <w:sz w:val="24"/>
          <w:szCs w:val="24"/>
        </w:rPr>
        <w:t xml:space="preserve"> Развитие умения планировать свое речевое и неречевое поведение.</w:t>
      </w:r>
    </w:p>
    <w:p w:rsidR="00B21396" w:rsidRDefault="00B21396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Умение взаимодействовать с окружающими, выполняя разные социальные роли.</w:t>
      </w:r>
    </w:p>
    <w:p w:rsidR="00B21396" w:rsidRDefault="00B21396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Совершенствование умения работы с информацией: поиск и выделение нужной информации, использование разных источников информации, в том числе интернета, обобщение информации.</w:t>
      </w:r>
    </w:p>
    <w:p w:rsidR="00B21396" w:rsidRDefault="00B21396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Умение выделять тему, прогнозировать содержание текста по заголовку/ключевым словам, выделять основную мысль, выделять главные факты, устанавливать логическую последовательность основных фактов.</w:t>
      </w:r>
    </w:p>
    <w:p w:rsidR="00B21396" w:rsidRDefault="00B21396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умений самонаблюдения, самоконтроля, самооценки в процессе коммуникативной деятельности.</w:t>
      </w:r>
    </w:p>
    <w:p w:rsidR="00B21396" w:rsidRDefault="00EA499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Действовать в соответствии с поставленными целями и задачами. Создавать необходимые условия для реализации поставленных задач.</w:t>
      </w:r>
    </w:p>
    <w:p w:rsidR="00B21396" w:rsidRDefault="00B21396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Различать способ и резул</w:t>
      </w:r>
      <w:r w:rsidR="00EA4990">
        <w:rPr>
          <w:rFonts w:ascii="Times New Roman" w:hAnsi="Times New Roman" w:cs="Times New Roman"/>
          <w:sz w:val="24"/>
          <w:szCs w:val="24"/>
        </w:rPr>
        <w:t>ьтат действия.</w:t>
      </w:r>
    </w:p>
    <w:p w:rsidR="00B21396" w:rsidRDefault="00B21396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Ставить и формулировать для себя новые задачи в познавательной деятельности, развивать мотивы и интересы своей познавательной деятельности.</w:t>
      </w:r>
    </w:p>
    <w:p w:rsidR="00B21396" w:rsidRDefault="00B21396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Умение самостоятельно планировать пути достижения целей защищенности, в том числе альтернативные, осознанно выбирать наиболее эффек</w:t>
      </w:r>
      <w:r w:rsidR="00EA4990">
        <w:rPr>
          <w:rFonts w:ascii="Times New Roman" w:hAnsi="Times New Roman" w:cs="Times New Roman"/>
          <w:sz w:val="24"/>
          <w:szCs w:val="24"/>
        </w:rPr>
        <w:t xml:space="preserve">тивные способы решения 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задач.</w:t>
      </w:r>
    </w:p>
    <w:p w:rsidR="002F5F22" w:rsidRDefault="00B21396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F5F22">
        <w:rPr>
          <w:rFonts w:ascii="Times New Roman" w:hAnsi="Times New Roman" w:cs="Times New Roman"/>
          <w:sz w:val="24"/>
          <w:szCs w:val="24"/>
        </w:rPr>
        <w:t>Устанавливать соответствие полученного результата поставленной цели, соотносить правильность выбора, планирования, выполнения и результата действий с требованиями конкретной задачи.</w:t>
      </w:r>
    </w:p>
    <w:p w:rsidR="002F5F22" w:rsidRDefault="002F5F22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Активизация сил и энергии к волевому усилию в ситуации мотивационного конфликта, концентрация воли для преодоления интеллектуальных и физических препятствий, стабилизация эмоционального состояния для решения различных задач.</w:t>
      </w:r>
    </w:p>
    <w:p w:rsidR="002F5F22" w:rsidRDefault="002F5F22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ориентироваться на разнообразие способов решения задач, осуществлять анализ объектов с выделением существенных и несущественных признаков, строить рассуждения в форме связи простых суждений об объекте.</w:t>
      </w:r>
    </w:p>
    <w:p w:rsidR="002F5F22" w:rsidRDefault="002F5F22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13.Формирование умений взаимодействия с окружающими, выполнения различных социальных ролей; адекватно воспринимать предложения окружающих людей по исправлению допущенных ошибок.</w:t>
      </w:r>
    </w:p>
    <w:p w:rsidR="00E3207E" w:rsidRDefault="002F5F22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22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1E5A5F" w:rsidRDefault="00E3207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Понимание возможности существования у людей различных точек зрения и возможность ориентироваться на позицию партнера в общении и взаимодействии.</w:t>
      </w:r>
    </w:p>
    <w:p w:rsidR="001E5A5F" w:rsidRDefault="001E5A5F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Умение учитывать разные мнения и стремиться к координации различных позиций в сотрудничестве.</w:t>
      </w:r>
    </w:p>
    <w:p w:rsidR="001E5A5F" w:rsidRDefault="001E5A5F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собственного мнения, умение договариваться и приводить к общему решению в совместной деятельности, в том числе в ситуации столкновения интересов.</w:t>
      </w:r>
    </w:p>
    <w:p w:rsidR="001E5A5F" w:rsidRDefault="001E5A5F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Умение задавать вопросы, контролировать действия партнеров, использовать речь для регуляции своего действия, адекватно использовать речевые средства для решения различных коммуникативных задач, строить монологические высказывания, владеть диалоговой формой речи.</w:t>
      </w:r>
    </w:p>
    <w:p w:rsidR="001E5A5F" w:rsidRDefault="001E5A5F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Умение слушать собеседника, определять общую цель и пути ее достижения, осуществлять взаимный контроль.</w:t>
      </w:r>
    </w:p>
    <w:p w:rsidR="001E5A5F" w:rsidRDefault="001E5A5F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Адекватно оценивать собственное поведение и поведение окружающих, оказывать взаимопомощь в сотрудничестве;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1E5A5F" w:rsidRDefault="001E5A5F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Формирование познавательной и творческой активности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5A5F" w:rsidRDefault="001E5A5F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Формирование эстетического, творческого подхода к оформлению материалов.</w:t>
      </w:r>
    </w:p>
    <w:p w:rsidR="001E5A5F" w:rsidRDefault="001E5A5F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Развитие наблюдательности, зрительной памяти, воображения, ассоциативного мышления.</w:t>
      </w:r>
    </w:p>
    <w:p w:rsidR="00775060" w:rsidRDefault="001E5A5F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Повышение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и качества знаний в области литературы, культурологи, эстетики.</w:t>
      </w:r>
    </w:p>
    <w:p w:rsidR="00775060" w:rsidRDefault="0077506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Формирование основ смыслового чтения художественных и познавательных текстов, выделение существенной информации из текстов различных видов.</w:t>
      </w:r>
    </w:p>
    <w:p w:rsidR="006B760E" w:rsidRDefault="00775060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060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  <w:r w:rsidR="001E5A5F" w:rsidRPr="0077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60E" w:rsidRPr="00775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E50" w:rsidRDefault="00F73E5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Умение выразительно читать наизусть, совершенствовать речь, дикцию.</w:t>
      </w:r>
    </w:p>
    <w:p w:rsidR="00F73E50" w:rsidRDefault="00F73E5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Раскрытие творческого потенциала своей личности, умение оформлять свои мысли в устной и письменной форме с учетом речевой ситуации.</w:t>
      </w:r>
    </w:p>
    <w:p w:rsidR="00F73E50" w:rsidRDefault="00F73E5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Умение владеть монологической и диалогической формами речи.</w:t>
      </w:r>
    </w:p>
    <w:p w:rsidR="00F73E50" w:rsidRDefault="00F73E5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Рост познавательной и творческой активности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увеличение числа обучающихся, занимающихся творческой работой.</w:t>
      </w:r>
    </w:p>
    <w:p w:rsidR="00F73E50" w:rsidRDefault="00F73E5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Умение высказывать и обосновывать свою точку зрения, слушать и слышать других, пытаться принимать иную точку зрения, быть готовым корректировать свою точку зрения.</w:t>
      </w:r>
    </w:p>
    <w:p w:rsidR="00F73E50" w:rsidRDefault="00F73E5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Умение проводить логический анализ текста и расстановку логических ударений, выполнять упражнения с интонацией.</w:t>
      </w:r>
    </w:p>
    <w:p w:rsidR="00F73E50" w:rsidRDefault="00F73E5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Знакомство со сценической грамотой, с основами</w:t>
      </w:r>
      <w:r w:rsidR="00E8255C">
        <w:rPr>
          <w:rFonts w:ascii="Times New Roman" w:hAnsi="Times New Roman" w:cs="Times New Roman"/>
          <w:sz w:val="24"/>
          <w:szCs w:val="24"/>
        </w:rPr>
        <w:t xml:space="preserve"> искусства актера как совершенствование творческого процесса и развития </w:t>
      </w:r>
      <w:proofErr w:type="gramStart"/>
      <w:r w:rsidR="00E8255C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="00E8255C">
        <w:rPr>
          <w:rFonts w:ascii="Times New Roman" w:hAnsi="Times New Roman" w:cs="Times New Roman"/>
          <w:sz w:val="24"/>
          <w:szCs w:val="24"/>
        </w:rPr>
        <w:t xml:space="preserve"> художественных </w:t>
      </w:r>
      <w:proofErr w:type="spellStart"/>
      <w:r w:rsidR="00E8255C">
        <w:rPr>
          <w:rFonts w:ascii="Times New Roman" w:hAnsi="Times New Roman" w:cs="Times New Roman"/>
          <w:sz w:val="24"/>
          <w:szCs w:val="24"/>
        </w:rPr>
        <w:t>срособностей</w:t>
      </w:r>
      <w:proofErr w:type="spellEnd"/>
      <w:r w:rsidR="00E825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DD" w:rsidRDefault="00D246DD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DD">
        <w:rPr>
          <w:rFonts w:ascii="Times New Roman" w:hAnsi="Times New Roman" w:cs="Times New Roman"/>
          <w:b/>
          <w:sz w:val="24"/>
          <w:szCs w:val="24"/>
        </w:rPr>
        <w:t xml:space="preserve">Виды и формы </w:t>
      </w:r>
      <w:r w:rsidRPr="00B114DE">
        <w:rPr>
          <w:rFonts w:ascii="Times New Roman" w:hAnsi="Times New Roman" w:cs="Times New Roman"/>
          <w:b/>
          <w:sz w:val="24"/>
          <w:szCs w:val="24"/>
        </w:rPr>
        <w:t>контроля.</w:t>
      </w:r>
    </w:p>
    <w:p w:rsidR="00EE386B" w:rsidRDefault="00EE386B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срока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должны усвоить программу по дополнительному образованию, в качестве промежуточных результатов учитывается участие обучающихся в конкурсах, викторинах, диску</w:t>
      </w:r>
      <w:r w:rsidR="008E75BB">
        <w:rPr>
          <w:rFonts w:ascii="Times New Roman" w:hAnsi="Times New Roman" w:cs="Times New Roman"/>
          <w:sz w:val="24"/>
          <w:szCs w:val="24"/>
        </w:rPr>
        <w:t>ссиях, беседах. Проводятся занятия</w:t>
      </w:r>
      <w:r>
        <w:rPr>
          <w:rFonts w:ascii="Times New Roman" w:hAnsi="Times New Roman" w:cs="Times New Roman"/>
          <w:sz w:val="24"/>
          <w:szCs w:val="24"/>
        </w:rPr>
        <w:t xml:space="preserve"> творчества.</w:t>
      </w:r>
    </w:p>
    <w:p w:rsidR="00EE386B" w:rsidRDefault="00EE386B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форм подведения итогов организуются конкурсы, литературно-музыкальные вечера, литературные встречи.</w:t>
      </w:r>
    </w:p>
    <w:p w:rsidR="00EE386B" w:rsidRDefault="00EE386B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6B">
        <w:rPr>
          <w:rFonts w:ascii="Times New Roman" w:hAnsi="Times New Roman" w:cs="Times New Roman"/>
          <w:b/>
          <w:sz w:val="24"/>
          <w:szCs w:val="24"/>
        </w:rPr>
        <w:t>Ценностные ориентиры.</w:t>
      </w:r>
    </w:p>
    <w:p w:rsidR="007724D5" w:rsidRDefault="007724D5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кружке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Художественное слово как вид искусства знакомит </w:t>
      </w:r>
      <w:r w:rsidR="000A57C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0A57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с нравственно-эстетическими ценностями своего народа и человечества, способствует формированию личностных качеств, соответствующих национальным и общечеловеческим ценностям. Продолжается развитие техники чтения, совершенствование качества чтения, особенно осмысленного. Читая материал, анализируя произведения, ребенок задумывается над вечными ценностями: добром, справедливостью, правдой…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 формирует личностные качества человека, характеризующие его отношение к другим людям, к Родине.</w:t>
      </w:r>
    </w:p>
    <w:p w:rsidR="007724D5" w:rsidRDefault="007724D5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кружка призв</w:t>
      </w:r>
      <w:r w:rsidR="002B7080">
        <w:rPr>
          <w:rFonts w:ascii="Times New Roman" w:hAnsi="Times New Roman" w:cs="Times New Roman"/>
          <w:sz w:val="24"/>
          <w:szCs w:val="24"/>
        </w:rPr>
        <w:t>ан ввести обучающегося в мир худ</w:t>
      </w:r>
      <w:r>
        <w:rPr>
          <w:rFonts w:ascii="Times New Roman" w:hAnsi="Times New Roman" w:cs="Times New Roman"/>
          <w:sz w:val="24"/>
          <w:szCs w:val="24"/>
        </w:rPr>
        <w:t xml:space="preserve">ожественной литературы и помочь ему осмыслить образность словесного искусства, посредством которого </w:t>
      </w:r>
      <w:r w:rsidR="002B7080">
        <w:rPr>
          <w:rFonts w:ascii="Times New Roman" w:hAnsi="Times New Roman" w:cs="Times New Roman"/>
          <w:sz w:val="24"/>
          <w:szCs w:val="24"/>
        </w:rPr>
        <w:t xml:space="preserve">художественное произведение раскрывается во всей своей полноте и многогранности. Занятия пробуждают у детей интерес к словесному творчеству и к чтению художественных произведений. </w:t>
      </w:r>
      <w:proofErr w:type="gramStart"/>
      <w:r w:rsidR="002B7080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="002B7080">
        <w:rPr>
          <w:rFonts w:ascii="Times New Roman" w:hAnsi="Times New Roman" w:cs="Times New Roman"/>
          <w:sz w:val="24"/>
          <w:szCs w:val="24"/>
        </w:rPr>
        <w:t xml:space="preserve"> к анализу произведения, предусмотренные курсом литературного чтения, помогают избежать односторонности в изучении литературного произведения, когда предметом рассмотрения становится лишь сюжетно-информационная сторона текста. В зоне внимания оказываются эстетическая природа художественного </w:t>
      </w:r>
      <w:r w:rsidR="002B7080">
        <w:rPr>
          <w:rFonts w:ascii="Times New Roman" w:hAnsi="Times New Roman" w:cs="Times New Roman"/>
          <w:sz w:val="24"/>
          <w:szCs w:val="24"/>
        </w:rPr>
        <w:lastRenderedPageBreak/>
        <w:t>произведения, авторское отношение к окружающему, ценностные ориентиры и нравственные проблемы, волнующие писателя.</w:t>
      </w:r>
    </w:p>
    <w:p w:rsidR="002B7080" w:rsidRDefault="002B7080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построена на основе двух ведущих принципах: художественно-эстетическом и литературоведческом.</w:t>
      </w:r>
    </w:p>
    <w:p w:rsidR="002B7080" w:rsidRDefault="002B7080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080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1849EF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1. Речевой аппарат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аппарат. Начальные сведения о происхождении слов.</w:t>
      </w:r>
    </w:p>
    <w:p w:rsidR="004E1F4A" w:rsidRPr="00813207" w:rsidRDefault="004E1F4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2. Культура речи.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Разговорный язык и литературный. Различие разговорного и литературного языка, выработка умения употреблять их в соответствующих условиях.</w:t>
      </w:r>
    </w:p>
    <w:p w:rsidR="004E1F4A" w:rsidRPr="00813207" w:rsidRDefault="004E1F4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3. Средства выразительности речи – артикуляция, динамизм, пауза.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Словесное искусство. Способы сделать речь выразительной – артикуляция, динамизм, паузы.</w:t>
      </w:r>
    </w:p>
    <w:p w:rsidR="004E1F4A" w:rsidRPr="00813207" w:rsidRDefault="004E1F4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4. Значение орфоэпии для культуры речи.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понятия «Культура речи», правильное произношение и его роль в словесности.</w:t>
      </w:r>
    </w:p>
    <w:p w:rsidR="004E1F4A" w:rsidRPr="00813207" w:rsidRDefault="004E1F4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5. Интонация в тексте.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интонации в тексте. Определение основного тона, логического ударения, пауз, повышения и понижения голоса.</w:t>
      </w:r>
    </w:p>
    <w:p w:rsidR="004E1F4A" w:rsidRDefault="0081320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6.Средства выразительности речи – тембр и высота голоса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сделать речь выразительной и эмоционально насыщенной.</w:t>
      </w:r>
    </w:p>
    <w:p w:rsidR="004E1F4A" w:rsidRPr="00813207" w:rsidRDefault="004E1F4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7. Практическая фонетика. Скороговорки и считалки.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понятий, знакомство с малыми жанрами устного народного творчества.</w:t>
      </w:r>
    </w:p>
    <w:p w:rsidR="004E1F4A" w:rsidRPr="00813207" w:rsidRDefault="004E1F4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 xml:space="preserve">8. Выразительное чтение. 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 текста как способ выразительности речи.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9. Неологизмы. Устаревшие слова. Пословицы и поговорки. Мудрость народа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F4A" w:rsidRDefault="004E1F4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Неологизмы, их роль в художественных произведениях. Устаревшие слова: архаизмы и историзмы, их значение в произведении. Умение находить в тексте художественного пр</w:t>
      </w:r>
      <w:r w:rsidR="00813207">
        <w:rPr>
          <w:rFonts w:ascii="Times New Roman" w:hAnsi="Times New Roman" w:cs="Times New Roman"/>
          <w:sz w:val="24"/>
          <w:szCs w:val="24"/>
        </w:rPr>
        <w:t xml:space="preserve">оизведения неологизмы, архаизмы, историзмы и передавать свое понимание в выразительном чтении. </w:t>
      </w:r>
      <w:r>
        <w:rPr>
          <w:rFonts w:ascii="Times New Roman" w:hAnsi="Times New Roman" w:cs="Times New Roman"/>
          <w:sz w:val="24"/>
          <w:szCs w:val="24"/>
        </w:rPr>
        <w:t xml:space="preserve"> Пословицы и поговорки.</w:t>
      </w:r>
    </w:p>
    <w:p w:rsidR="004E1F4A" w:rsidRPr="00813207" w:rsidRDefault="004E1F4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10.</w:t>
      </w:r>
      <w:r w:rsidR="00813207" w:rsidRPr="00813207">
        <w:rPr>
          <w:rFonts w:ascii="Times New Roman" w:hAnsi="Times New Roman" w:cs="Times New Roman"/>
          <w:b/>
          <w:sz w:val="24"/>
          <w:szCs w:val="24"/>
        </w:rPr>
        <w:t xml:space="preserve"> Фразеологизмы.</w:t>
      </w:r>
    </w:p>
    <w:p w:rsidR="00813207" w:rsidRDefault="0081320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Фразеологизмы, их способность придавать произведению разговорную или книжную окраску. Умение находить в тексте художественного произведения фразеологизмы, понимать их роль и передавать свое понимание в выразительном чтении.</w:t>
      </w:r>
    </w:p>
    <w:p w:rsidR="00813207" w:rsidRPr="00813207" w:rsidRDefault="00813207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11. Прямое и переносное значение слова.</w:t>
      </w:r>
    </w:p>
    <w:p w:rsidR="00813207" w:rsidRDefault="0081320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прямого и переносного значения слова. Употребление слов в переносном значении.</w:t>
      </w:r>
    </w:p>
    <w:p w:rsidR="00813207" w:rsidRPr="00813207" w:rsidRDefault="00813207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07">
        <w:rPr>
          <w:rFonts w:ascii="Times New Roman" w:hAnsi="Times New Roman" w:cs="Times New Roman"/>
          <w:b/>
          <w:sz w:val="24"/>
          <w:szCs w:val="24"/>
        </w:rPr>
        <w:t>12. Эпитет. Сравнение. Аллегория.</w:t>
      </w:r>
    </w:p>
    <w:p w:rsidR="00813207" w:rsidRDefault="0081320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в произведении эпитетов и сравнений, понимание их значения, понимание смысла аллегории. Употребление в собственных высказываниях эпитетов, сравнений, аллегорий.</w:t>
      </w:r>
    </w:p>
    <w:p w:rsidR="00813207" w:rsidRDefault="0081320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500A9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500A97" w:rsidRPr="00500A97">
        <w:rPr>
          <w:rFonts w:ascii="Times New Roman" w:hAnsi="Times New Roman" w:cs="Times New Roman"/>
          <w:b/>
          <w:sz w:val="24"/>
          <w:szCs w:val="24"/>
        </w:rPr>
        <w:t>Текст как результат употребления языка</w:t>
      </w:r>
      <w:r w:rsidR="00500A97">
        <w:rPr>
          <w:rFonts w:ascii="Times New Roman" w:hAnsi="Times New Roman" w:cs="Times New Roman"/>
          <w:sz w:val="24"/>
          <w:szCs w:val="24"/>
        </w:rPr>
        <w:t>.</w:t>
      </w:r>
    </w:p>
    <w:p w:rsidR="00500A97" w:rsidRDefault="00500A9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Связное законченное письменное или устное высказывание. Определение темы и основной мысли текста.</w:t>
      </w:r>
    </w:p>
    <w:p w:rsidR="00500A97" w:rsidRPr="00500A97" w:rsidRDefault="00500A97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A97">
        <w:rPr>
          <w:rFonts w:ascii="Times New Roman" w:hAnsi="Times New Roman" w:cs="Times New Roman"/>
          <w:b/>
          <w:sz w:val="24"/>
          <w:szCs w:val="24"/>
        </w:rPr>
        <w:t>14. Формы словесного выражения.</w:t>
      </w:r>
    </w:p>
    <w:p w:rsidR="00500A97" w:rsidRDefault="00500A9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Повествование, описание, рассуждение, диалог, монолог. Устное и письменное изложение повествовательного текста. Создание словесного описания предмета. Понимание причинно-следственных отношений в рассуждении. Научный и художественный текст-рассуждение.</w:t>
      </w:r>
    </w:p>
    <w:p w:rsidR="00500A97" w:rsidRDefault="00500A9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500A97">
        <w:rPr>
          <w:rFonts w:ascii="Times New Roman" w:hAnsi="Times New Roman" w:cs="Times New Roman"/>
          <w:b/>
          <w:sz w:val="24"/>
          <w:szCs w:val="24"/>
        </w:rPr>
        <w:t>15. Стихотворная и прозаическая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A97" w:rsidRDefault="00500A9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стихотворной и прозаической формах словесного выражения. Различие стихотворной и прозаической речи.</w:t>
      </w:r>
    </w:p>
    <w:p w:rsidR="00500A97" w:rsidRPr="00500A97" w:rsidRDefault="00500A97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A97">
        <w:rPr>
          <w:rFonts w:ascii="Times New Roman" w:hAnsi="Times New Roman" w:cs="Times New Roman"/>
          <w:b/>
          <w:sz w:val="24"/>
          <w:szCs w:val="24"/>
        </w:rPr>
        <w:t>16.Интонация.</w:t>
      </w:r>
    </w:p>
    <w:p w:rsidR="00500A97" w:rsidRDefault="00500A9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Повествовательные, вопросительные и побудительные предложения в прозаическом тексте, интонация в них. Восклицательные предложения и их интонация. Различие видов интонации в предложениях.</w:t>
      </w:r>
    </w:p>
    <w:p w:rsidR="00500A97" w:rsidRPr="00500A97" w:rsidRDefault="00500A97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A97">
        <w:rPr>
          <w:rFonts w:ascii="Times New Roman" w:hAnsi="Times New Roman" w:cs="Times New Roman"/>
          <w:b/>
          <w:sz w:val="24"/>
          <w:szCs w:val="24"/>
        </w:rPr>
        <w:t>17. Особенности интонации в стихотворной речи.</w:t>
      </w:r>
    </w:p>
    <w:p w:rsidR="00500A97" w:rsidRDefault="00500A97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Стиховая пауза, ритм и рифма в стихах. Строфа как единица композиции стихотворной речи. Определение основного тона, пауз, ударений, повышения и понижения голоса.</w:t>
      </w:r>
    </w:p>
    <w:p w:rsidR="00A7328E" w:rsidRPr="0093226B" w:rsidRDefault="00A7328E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18. Устная народная словесность. Сказки.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произведение, устная народная словесность. Знакомство со сказками. Виды сказок. Особенности словесного выражения содержания в сказках.</w:t>
      </w:r>
    </w:p>
    <w:p w:rsidR="00A7328E" w:rsidRPr="0093226B" w:rsidRDefault="00A7328E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19. Виды народной словесности.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виды народной словесности: небылицы, загадки, пословицы, поговорки, считалки, скороговорки. Различение видов устной народной словесности.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lastRenderedPageBreak/>
        <w:t>20. Языковые средства в произведениях устной народной словесности.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произведениях устной народной словесности языковых средств выражения содержания. Употребление пословиц и поговорок, понимание их аллегорического значения.</w:t>
      </w:r>
    </w:p>
    <w:p w:rsidR="00A7328E" w:rsidRPr="0093226B" w:rsidRDefault="00A7328E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21. Литературное произведение.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Произведение, созданное писателем. Эпическое, лирическое и драматическое произведение. Общее понятие о различных видах произведений.</w:t>
      </w:r>
    </w:p>
    <w:p w:rsidR="00A7328E" w:rsidRPr="0093226B" w:rsidRDefault="00A7328E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22. Эпическое произведение.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Произведение, в котором рассказчик повествует о героях и событиях. Понимание того, что эпическое произведение – результат творчества писателя, произведение, созданное из языкового материала.</w:t>
      </w:r>
    </w:p>
    <w:p w:rsidR="00A7328E" w:rsidRPr="0093226B" w:rsidRDefault="00A7328E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23. Литературная сказка.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Литературная сказка. Ее сходство с народной сказкой и отличие от нее. Признаки литературной и народной сказки, их особенности.</w:t>
      </w:r>
    </w:p>
    <w:p w:rsidR="00A7328E" w:rsidRPr="0093226B" w:rsidRDefault="00A7328E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24. Басня.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Басня. Басенные герои и сюжеты. Особенности языка и настроения басен. Повествование и диалог в басне. Мораль.</w:t>
      </w:r>
    </w:p>
    <w:p w:rsidR="00A7328E" w:rsidRPr="0093226B" w:rsidRDefault="00A7328E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25. Рассказ и повесть.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Различие повести и рассказа, особенности их повествования.</w:t>
      </w:r>
    </w:p>
    <w:p w:rsidR="00A7328E" w:rsidRDefault="00A7328E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26. Сюжет и эпизод эпического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28E" w:rsidRDefault="00DF251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эпизода в произведениях по заданной теме. Работа над сюжетом различных эпических произведений.</w:t>
      </w:r>
    </w:p>
    <w:p w:rsidR="00DF251A" w:rsidRDefault="00DF251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27. Язык эпического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51A" w:rsidRDefault="00DF251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языка эпического произведения: повествование, описание и диалог в эпическом произведении.</w:t>
      </w:r>
    </w:p>
    <w:p w:rsidR="00DF251A" w:rsidRPr="0093226B" w:rsidRDefault="00DF251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28.Лирическое произведение.</w:t>
      </w:r>
    </w:p>
    <w:p w:rsidR="00DF251A" w:rsidRDefault="00DF251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Произведение, в котором главно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выражение мыслей и чувств поэта, вызванных различными явлениями жизни. Особенности лирических произведений.</w:t>
      </w:r>
    </w:p>
    <w:p w:rsidR="00DF251A" w:rsidRPr="0093226B" w:rsidRDefault="00DF251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29. Стихотворная речь.</w:t>
      </w:r>
    </w:p>
    <w:p w:rsidR="00DF251A" w:rsidRDefault="00DF251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 Родине и о природе. Стихи о животных. Значение стихотворной речи в лирическом произведении. Стиховые паузы, логические и стиховые ударения. Определение основного тона.</w:t>
      </w:r>
    </w:p>
    <w:p w:rsidR="00DF251A" w:rsidRDefault="00DF251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30. Драматическое произведение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51A" w:rsidRDefault="00DF251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Произведение, предназначенное для постановки на сцене театра. Умение отличить драматическое произведение от произведений других родов словесности. Определение основного тона высказывания героя, правильное интонирование реплик. Понимание роли авторских ремарок.</w:t>
      </w:r>
    </w:p>
    <w:p w:rsidR="00DF251A" w:rsidRPr="0093226B" w:rsidRDefault="00DF251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31. Пьеса-сказка.</w:t>
      </w:r>
    </w:p>
    <w:p w:rsidR="00DF251A" w:rsidRDefault="00DF251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языка и повествования пьесы-сказки. Черты, характерные для пьесы-сказки. Определение основного тона высказывания героя, правильное интонирование реплик.</w:t>
      </w:r>
    </w:p>
    <w:p w:rsidR="00DF251A" w:rsidRPr="0093226B" w:rsidRDefault="00DF251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32. Язык драматического произведения.</w:t>
      </w:r>
    </w:p>
    <w:p w:rsidR="00DF251A" w:rsidRDefault="00DF251A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языкового выражения в драматическом произведении. Диалогическая форма изображения жизни в драматическом произведении, реплики героев. Использование разговорного языка в диалоге. Авторские ремарки.</w:t>
      </w:r>
    </w:p>
    <w:p w:rsidR="0093226B" w:rsidRPr="0093226B" w:rsidRDefault="00DF251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>33.</w:t>
      </w:r>
      <w:r w:rsidR="0093226B" w:rsidRPr="0093226B">
        <w:rPr>
          <w:rFonts w:ascii="Times New Roman" w:hAnsi="Times New Roman" w:cs="Times New Roman"/>
          <w:b/>
          <w:sz w:val="24"/>
          <w:szCs w:val="24"/>
        </w:rPr>
        <w:t>Литературная викторина.</w:t>
      </w:r>
    </w:p>
    <w:p w:rsidR="0093226B" w:rsidRDefault="0093226B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по изученному материалу.</w:t>
      </w:r>
    </w:p>
    <w:p w:rsidR="0093226B" w:rsidRPr="0093226B" w:rsidRDefault="00804AD0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34. И</w:t>
      </w:r>
      <w:r w:rsidR="0093226B" w:rsidRPr="0093226B">
        <w:rPr>
          <w:rFonts w:ascii="Times New Roman" w:hAnsi="Times New Roman" w:cs="Times New Roman"/>
          <w:b/>
          <w:sz w:val="24"/>
          <w:szCs w:val="24"/>
        </w:rPr>
        <w:t>гра «Путешествие в страну Словесность».</w:t>
      </w:r>
    </w:p>
    <w:p w:rsidR="00DF251A" w:rsidRDefault="0093226B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Систематизирование и 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F2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6B" w:rsidRDefault="0093226B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6B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обеспечение.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Холшевников В.Е. Поэтическая антология по истории русского языка. Мысль, вооруженная рифмами.- Ленинград: Издательство Ленинградского университета, 1987.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Худенко Е.Д. Как научить ребенка думать и говорить. – Калининград: КИПО, 2002.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Беленький Г.И. Приобщение к искусству слова.- М.: Просвещение, 1990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 Путешествие в слово: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внекласс.чтения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.-М.: Просвещение, 2001.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Маранцман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Анализ литературного произведения и читательское восприятие школьников.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., 1974.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Рыбникова М.А. Очерки по методике литературного чтения.- М.: Просвещение, 1985.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Матвеева Т.В. От звука до текста.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 2001.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Москвин В.П. Теоретические основы стиховедения.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Тодоров Л.В. Русское стихосложение в школьном изучении. – М.: Просвещение, 2009.</w:t>
      </w:r>
    </w:p>
    <w:p w:rsidR="00E4610C" w:rsidRDefault="00E4610C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96523">
        <w:rPr>
          <w:rFonts w:ascii="Times New Roman" w:hAnsi="Times New Roman" w:cs="Times New Roman"/>
          <w:sz w:val="24"/>
          <w:szCs w:val="24"/>
        </w:rPr>
        <w:t xml:space="preserve">Внеурочная деятельность: сборник заданий для развития познавательных способностей учащихся 5-8 классов/ </w:t>
      </w:r>
      <w:proofErr w:type="spellStart"/>
      <w:r w:rsidR="00A96523">
        <w:rPr>
          <w:rFonts w:ascii="Times New Roman" w:hAnsi="Times New Roman" w:cs="Times New Roman"/>
          <w:sz w:val="24"/>
          <w:szCs w:val="24"/>
        </w:rPr>
        <w:t>Н.А.Криволапова</w:t>
      </w:r>
      <w:proofErr w:type="spellEnd"/>
      <w:r w:rsidR="00A965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652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A96523">
        <w:rPr>
          <w:rFonts w:ascii="Times New Roman" w:hAnsi="Times New Roman" w:cs="Times New Roman"/>
          <w:sz w:val="24"/>
          <w:szCs w:val="24"/>
        </w:rPr>
        <w:t>.: Просвещение, 2012</w:t>
      </w:r>
    </w:p>
    <w:p w:rsidR="00A96523" w:rsidRDefault="00A96523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11.Компьютер</w:t>
      </w:r>
    </w:p>
    <w:p w:rsidR="00A96523" w:rsidRDefault="00A96523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12.Интерактивная доска.</w:t>
      </w:r>
    </w:p>
    <w:p w:rsidR="00A96523" w:rsidRPr="00E4610C" w:rsidRDefault="00A96523" w:rsidP="00DD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13.Музыкальный центр.</w:t>
      </w:r>
    </w:p>
    <w:p w:rsidR="00B826F8" w:rsidRPr="00B826F8" w:rsidRDefault="00B826F8" w:rsidP="00DD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27A" w:rsidRPr="00CF127A" w:rsidRDefault="00CF127A" w:rsidP="00DD56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CED" w:rsidRPr="00A66CED" w:rsidRDefault="00A66CED">
      <w:pPr>
        <w:rPr>
          <w:rFonts w:ascii="Times New Roman" w:hAnsi="Times New Roman" w:cs="Times New Roman"/>
          <w:sz w:val="24"/>
          <w:szCs w:val="24"/>
        </w:rPr>
      </w:pPr>
    </w:p>
    <w:p w:rsidR="00F90929" w:rsidRDefault="00F90929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</w:pPr>
    </w:p>
    <w:p w:rsidR="00535EE5" w:rsidRDefault="00535EE5">
      <w:pPr>
        <w:rPr>
          <w:rFonts w:ascii="Times New Roman" w:hAnsi="Times New Roman" w:cs="Times New Roman"/>
          <w:sz w:val="24"/>
          <w:szCs w:val="24"/>
        </w:rPr>
        <w:sectPr w:rsidR="00535EE5" w:rsidSect="00E87034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685"/>
        <w:gridCol w:w="1134"/>
        <w:gridCol w:w="5670"/>
        <w:gridCol w:w="3545"/>
      </w:tblGrid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lastRenderedPageBreak/>
              <w:t>№ занятия</w:t>
            </w: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t>Тема занятия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фактически</w:t>
            </w: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t>Основное содержание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обучающихся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Речевой аппарат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Речевой аппарат.</w:t>
            </w:r>
            <w:r w:rsidRPr="00AD3711">
              <w:t xml:space="preserve"> Начальные сведения о происхождении слов.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Запись тезисов лекции. Работа с текстом. Работа с этимологическим словарем.</w:t>
            </w:r>
          </w:p>
        </w:tc>
      </w:tr>
      <w:tr w:rsidR="00873C78" w:rsidRPr="00AD3711" w:rsidTr="00873C78">
        <w:trPr>
          <w:trHeight w:val="2168"/>
        </w:trPr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Культура речи. Бытовая речь и ее недостатки.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Разговорный язык и литературный</w:t>
            </w:r>
            <w:r w:rsidRPr="00AD3711">
              <w:t>.</w:t>
            </w:r>
            <w:r>
              <w:t xml:space="preserve"> Различие разговорного и литературного языка, выработка умения употреблять их в соответствующих условиях.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  <w:rPr>
                <w:b/>
                <w:i/>
                <w:u w:val="single"/>
              </w:rPr>
            </w:pPr>
            <w:r w:rsidRPr="00AD3711">
              <w:t xml:space="preserve">Запись тезисов лекции. Работа с текстом ю.                                                                                                   </w:t>
            </w:r>
          </w:p>
          <w:p w:rsidR="00873C78" w:rsidRPr="00AD3711" w:rsidRDefault="00873C78" w:rsidP="004C3936">
            <w:pPr>
              <w:spacing w:after="0" w:line="240" w:lineRule="auto"/>
            </w:pPr>
            <w:r w:rsidRPr="00AD3711">
              <w:t>Индивидуальный, фронтальный опрос.</w:t>
            </w:r>
          </w:p>
          <w:p w:rsidR="00873C78" w:rsidRPr="00AD3711" w:rsidRDefault="00873C78" w:rsidP="004C3936">
            <w:pPr>
              <w:spacing w:after="0" w:line="240" w:lineRule="auto"/>
              <w:rPr>
                <w:b/>
                <w:i/>
                <w:u w:val="single"/>
              </w:rPr>
            </w:pPr>
            <w:r w:rsidRPr="00AD3711">
              <w:t>Работа со схемой. Анализ текстов. Выполнение тренировочных упражнений.</w:t>
            </w:r>
          </w:p>
        </w:tc>
      </w:tr>
      <w:tr w:rsidR="00873C78" w:rsidRPr="00AD3711" w:rsidTr="00873C78">
        <w:trPr>
          <w:trHeight w:val="1661"/>
        </w:trPr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Средства выразительности речи – артикуляция, динамизм, пауза.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Словесное искусство. </w:t>
            </w:r>
            <w:r>
              <w:t>Способы сделать речь выразительной – артикуляция, динамизм, паузы.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Запись тезисов лекции. Работа с тестом.</w:t>
            </w:r>
          </w:p>
          <w:p w:rsidR="00873C78" w:rsidRPr="00AD3711" w:rsidRDefault="00873C78" w:rsidP="004C3936">
            <w:pPr>
              <w:spacing w:after="0" w:line="240" w:lineRule="auto"/>
            </w:pP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Значение орфоэпии для культуры речи</w:t>
            </w:r>
            <w:r w:rsidRPr="00AD3711">
              <w:t>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Понимание понятия «Культура речи», правильное произношение и его роль в словесности.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Запись тезисов лекции. Работа с текстом.</w:t>
            </w:r>
          </w:p>
        </w:tc>
      </w:tr>
      <w:tr w:rsidR="00873C78" w:rsidRPr="00AD3711" w:rsidTr="00873C78">
        <w:trPr>
          <w:trHeight w:val="1343"/>
        </w:trPr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Интонация в тексте.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О</w:t>
            </w:r>
            <w:r>
              <w:t>собенности интонации в тексте. Определение основного тона, логического ударения, пауз, повышения и понижения голоса.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Запись тезисов лекции. Работа </w:t>
            </w:r>
            <w:proofErr w:type="spellStart"/>
            <w:r w:rsidRPr="00AD3711">
              <w:t>стекстом</w:t>
            </w:r>
            <w:proofErr w:type="spellEnd"/>
            <w:r w:rsidRPr="00AD3711">
              <w:t xml:space="preserve">. </w:t>
            </w:r>
          </w:p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Работа по таблице. </w:t>
            </w:r>
          </w:p>
        </w:tc>
      </w:tr>
      <w:tr w:rsidR="00873C78" w:rsidRPr="00AD3711" w:rsidTr="00873C78">
        <w:trPr>
          <w:trHeight w:val="1343"/>
        </w:trPr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Средства выразительности речи – тембр и высота голоса.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Способы сделать речь выразительной и эмоционально насыщенной.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Запись тезисов лекции. Работа с текстом. 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Практическая фонетика. Скороговорки и считалки.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Определение понятий, знакомство  с малыми жанрами устного народного творчества.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Запись тезисов лекции. Работа с текстом. 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Выразительное чтение.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Выразительное чтение текста как способ выразительности речи.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Комплексный ан</w:t>
            </w:r>
            <w:r>
              <w:t xml:space="preserve">ализ текста. </w:t>
            </w:r>
          </w:p>
          <w:p w:rsidR="00873C78" w:rsidRPr="00AD3711" w:rsidRDefault="00873C78" w:rsidP="004C3936">
            <w:pPr>
              <w:spacing w:after="0" w:line="240" w:lineRule="auto"/>
            </w:pP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Неологизмы. Устаревшие слова.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Неологизмы, их роль в художественных произведениях. Устаревшие слова: архаизмы и историзмы, их значение в произведении.  Умение находить в тексте художественного произведения неологизмы, архаизмы, историзмы, и передавать свое понимание в выразительном чтении. 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Запись тезисов лекции. Работа с текстом. Анализ текста.</w:t>
            </w:r>
          </w:p>
        </w:tc>
      </w:tr>
      <w:tr w:rsidR="00873C78" w:rsidRPr="00AD3711" w:rsidTr="00873C78">
        <w:trPr>
          <w:trHeight w:val="1611"/>
        </w:trPr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Фразеологизмы. 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Фразеологизмы, их способность придавать произведению разговорную или книжную окраску. Умение находить в тексте художественного произведения фразеологизмы, понимать их роль, и передавать свое понимание в выразительном чтении. 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Запись тезисов лекции. Работа с текстом. Работа с таблицей. </w:t>
            </w:r>
          </w:p>
          <w:p w:rsidR="00873C78" w:rsidRPr="00AD3711" w:rsidRDefault="00873C78" w:rsidP="004C3936">
            <w:pPr>
              <w:spacing w:after="0" w:line="240" w:lineRule="auto"/>
            </w:pP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 Прямое и переносное значение слова. 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Понимание прямого и переносного значения слова. Употребление слов в переносном значении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Запись тезисов лекции. Работа с текстом.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Эпитет. Сравнение. Аллегория.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Эпитет. Сравнение. Аллегория. Нахождение в произведении эпитетов и сравнений, понимание их значения, понимание смысла аллегории. Употребление в собственных высказываниях эпитетов, сравнений, аллегории.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Анализ текста. Выразительное чтение произведений.</w:t>
            </w:r>
          </w:p>
        </w:tc>
      </w:tr>
      <w:tr w:rsidR="00873C78" w:rsidRPr="00AD3711" w:rsidTr="00873C78">
        <w:trPr>
          <w:trHeight w:val="1074"/>
        </w:trPr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Текст как результат употребления языка.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Текст как результат употребления языка, связное законченное письменное или устное высказывание. Определение темы и основной мысли текста.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Запись тезисов лекции. Работа с текстом. Анализ текста. Выразительное чтение.</w:t>
            </w:r>
          </w:p>
          <w:p w:rsidR="00873C78" w:rsidRPr="00AD3711" w:rsidRDefault="00873C78" w:rsidP="004C3936">
            <w:pPr>
              <w:spacing w:after="0" w:line="240" w:lineRule="auto"/>
            </w:pP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Формы словесного выражения.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Формы словесного выражения: повествование, описание, рассуждение, диалог, монолог. Устное и письменное изложение повествовательного текста. Создание словесного описания предмета. Понимание причинно-следственных отношений в рассуждении. </w:t>
            </w:r>
            <w:r w:rsidRPr="00AD3711">
              <w:lastRenderedPageBreak/>
              <w:t>Научный и художественный текст-рассуждение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lastRenderedPageBreak/>
              <w:t>Запись тезисов лекции. Работа с текстом. Создание собственного повествовательного текста, рассуждения, диалога, монолога. Выразительное чтение.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Стихотворная и прозаическая речь.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Понятие о стихотворной и прозаической формах словесного выражения. Различение стихотворной и прозаической речи.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Анализ текста. Запись тезисов лекции. 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Интонация.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Интонация. Повествовательные, вопросительные и побудительные предложения в прозаическом тексте, интонация в них. Восклицательные предложения и их интонация. Различение видов интонации в предложениях.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Анализ текста. Чтение предложений.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Особенности интонации в стихотворной речи.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Особенности интонации в стихотворной речи: стиховая пауза. Ритм и рифма в стихах. Строфа как единица композиции стихотворной речи. Определение основного тона, пауз, ударений, повышений и понижений голоса.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Анализ текста. Выразительное чтение стихотворного и прозаического произведений. Чтение стихов с соблюдением стиховой паузы. Подбор рифм к предложенным словам.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Устная народная словесность. Сказки.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Понятия: произведение, устная народная словесность. Знакомство со сказками. Виды сказок. Особенности словесного выражения содержания в сказках. Правдивость сказки.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Анализ текста. Рассказывание сказки.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Виды народной словесности.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Другие виды народной словесности: небылицы, загадки, пословицы, поговорки, считалки, скороговорки. Различение видов устной народной словесности.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Анализ текста. Рассказывание небылицы. Запись тезисов лекции. Отгадывание загадок. Сочинение собственных загадок.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Языковые средства в произведениях устной народной словесности.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Использование в произведениях устной народной словесности языковых средств выражения содержания. Употребление пословиц и поговорок, понимание их аллегорического значения.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Работа с текстом. Комплексный анализ текста. Работа с таблицей. </w:t>
            </w:r>
          </w:p>
          <w:p w:rsidR="00873C78" w:rsidRPr="00AD3711" w:rsidRDefault="00873C78" w:rsidP="004C3936">
            <w:pPr>
              <w:spacing w:after="0" w:line="240" w:lineRule="auto"/>
            </w:pP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Литературное произведение.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Произведение, созданное писателем. Эпическое, лирическое и драматическое произведения. Общее понятие о различных видах произведений.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Анализ текста. Запись тезисов лекции.</w:t>
            </w:r>
          </w:p>
          <w:p w:rsidR="00873C78" w:rsidRPr="00AD3711" w:rsidRDefault="00873C78" w:rsidP="004C3936">
            <w:pPr>
              <w:spacing w:after="0" w:line="240" w:lineRule="auto"/>
            </w:pP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Эпическое произведение.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Эпическое произведение: произведение</w:t>
            </w:r>
            <w:proofErr w:type="gramStart"/>
            <w:r w:rsidRPr="00AD3711">
              <w:t xml:space="preserve"> ,</w:t>
            </w:r>
            <w:proofErr w:type="gramEnd"/>
            <w:r w:rsidRPr="00AD3711">
              <w:t xml:space="preserve"> в котором </w:t>
            </w:r>
            <w:r w:rsidRPr="00AD3711">
              <w:lastRenderedPageBreak/>
              <w:t>рассказчик повествует о героях и событиях. Понимание того, что эпическое произведение – результат  творчества писателя, произведение, созданное из языкового материала.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lastRenderedPageBreak/>
              <w:t xml:space="preserve">Запись тезисов лекции. Работа с </w:t>
            </w:r>
            <w:r w:rsidRPr="00AD3711">
              <w:lastRenderedPageBreak/>
              <w:t>текстом. Анализ текста. Выразительное чтение произведений.</w:t>
            </w:r>
          </w:p>
          <w:p w:rsidR="00873C78" w:rsidRPr="00AD3711" w:rsidRDefault="00873C78" w:rsidP="004C3936">
            <w:pPr>
              <w:spacing w:after="0" w:line="240" w:lineRule="auto"/>
            </w:pP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Литературная сказка.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Литературная сказка. Её  сходство с народной сказкой и отличие от неё. Признаки литературной и народной сказки, их особенности.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Анализ текста. Работа с таблицей. Пересказ литературной сказки.</w:t>
            </w:r>
          </w:p>
        </w:tc>
      </w:tr>
      <w:tr w:rsidR="00873C78" w:rsidRPr="00AD3711" w:rsidTr="00873C78">
        <w:trPr>
          <w:trHeight w:val="839"/>
        </w:trPr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Басня.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Басня. Басенные герои и сюжеты. Особенности языка и настроения басен. Повествование и диалог в басне. Басенная «мораль».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Анализ текста. Выразительное чтение басни.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Рассказ и повесть.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Рассказ и повесть. Различение рассказа и повести, особенности их повествования.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Анализ текста. Запись тезисов лекции.</w:t>
            </w:r>
          </w:p>
          <w:p w:rsidR="00873C78" w:rsidRPr="00AD3711" w:rsidRDefault="00873C78" w:rsidP="004C3936">
            <w:pPr>
              <w:spacing w:after="0" w:line="240" w:lineRule="auto"/>
            </w:pPr>
            <w:r w:rsidRPr="00AD3711">
              <w:t>Выразительное чтение.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Сюжет и эпизод эпического произведения.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Понятие о сюжете и эпизоде эпического произведения. Нахождение  эпизода в произведении по заданной теме. Работа над сюжетом различных  эпических произведений.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Анализ текста. Создание устного рассказа по собственным впечатлениям. Выразительное чтение эпизода.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Язык эпического произведения.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Особенности языка эпического произведения: повествование, описание и диалог в эпическом произведении.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Работа с текстом. Анализ текста. Запись тезисов лекции.</w:t>
            </w:r>
          </w:p>
          <w:p w:rsidR="00873C78" w:rsidRPr="00AD3711" w:rsidRDefault="00873C78" w:rsidP="004C3936">
            <w:pPr>
              <w:spacing w:after="0" w:line="240" w:lineRule="auto"/>
            </w:pPr>
            <w:r w:rsidRPr="00AD3711">
              <w:t>Выразительное чтение.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Лирическое произведение.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Лирическое произведение: произведение, в котором главное – выражение мыслей и чувств поэта, вызванных различными явлениями жизни. Особенности лирических произведений.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Работа с текстом. Анализ текста. </w:t>
            </w:r>
          </w:p>
          <w:p w:rsidR="00873C78" w:rsidRPr="00AD3711" w:rsidRDefault="00873C78" w:rsidP="004C3936">
            <w:pPr>
              <w:spacing w:after="0" w:line="240" w:lineRule="auto"/>
            </w:pPr>
            <w:r w:rsidRPr="00AD3711">
              <w:t>Выразительное чтение стихотворений.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Стихотворная речь.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Стихи о родине и о природе. Стихи о животных. Стихи, рассказывающие о событии. Значение стихотворной речи в лирическом произведении. Стиховые паузы, логические и стиховые ударения. Определение основного тона.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Работа с текстом. Анализ текста. </w:t>
            </w:r>
          </w:p>
          <w:p w:rsidR="00873C78" w:rsidRPr="00AD3711" w:rsidRDefault="00873C78" w:rsidP="004C3936">
            <w:pPr>
              <w:spacing w:after="0" w:line="240" w:lineRule="auto"/>
            </w:pPr>
            <w:r w:rsidRPr="00AD3711">
              <w:t>Выразительное чтение стихотворений с соблюдением стиховых пауз, логических и стиховых ударений.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Драматическое произведение.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Драматическое произведение: произведение, предназначенное для постановки на сцене театра. Умение отличить драматическое произведение от </w:t>
            </w:r>
            <w:r w:rsidRPr="00AD3711">
              <w:lastRenderedPageBreak/>
              <w:t>произведений других родов словесности. Определение основного тона высказывания героя, правильное интонирование реплик. Понимание роли авторских ремарок.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lastRenderedPageBreak/>
              <w:t xml:space="preserve">Работа с текстом. Анализ текста. </w:t>
            </w:r>
          </w:p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Выразительное чтение пьесы  по ролям, правильное </w:t>
            </w:r>
            <w:r w:rsidRPr="00AD3711">
              <w:lastRenderedPageBreak/>
              <w:t>интонирование реплик.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Пьеса – сказка.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Особенности языка и повествования пьесы – сказки. Черты, характерные для пьесы – сказки. Отличие от пьесы. Определение основного тона высказывания героя, правильное интонирование реплик.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Работа с текстом. Анализ текста. </w:t>
            </w:r>
          </w:p>
          <w:p w:rsidR="00873C78" w:rsidRPr="00AD3711" w:rsidRDefault="00873C78" w:rsidP="004C3936">
            <w:pPr>
              <w:spacing w:after="0" w:line="240" w:lineRule="auto"/>
            </w:pPr>
            <w:r w:rsidRPr="00AD3711">
              <w:t>Выразительное чтение пьесы – сказки по ролям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Язык драматического произведения.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Особенности языкового выражения содержания в драматическом произведении. Диалогическая форма изображения жизни в драматическом произведении, реплики героев. Использование разговорного языка в диалоге. Авторские ремарки.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 xml:space="preserve">Работа с текстом. Анализ текста. </w:t>
            </w:r>
          </w:p>
          <w:p w:rsidR="00873C78" w:rsidRPr="00AD3711" w:rsidRDefault="00873C78" w:rsidP="004C3936">
            <w:pPr>
              <w:spacing w:after="0" w:line="240" w:lineRule="auto"/>
            </w:pPr>
            <w:r w:rsidRPr="00AD3711">
              <w:t>Выразительное чтение пьесы  по ролям, правильное интонирование реплик. Сочинение собственной сценки. Инсценировка.</w:t>
            </w: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Контроль знаний.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Контрольная работа по изученным темам.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</w:p>
        </w:tc>
      </w:tr>
      <w:tr w:rsidR="00873C78" w:rsidRPr="00AD3711" w:rsidTr="00873C78">
        <w:tc>
          <w:tcPr>
            <w:tcW w:w="992" w:type="dxa"/>
          </w:tcPr>
          <w:p w:rsidR="00873C78" w:rsidRPr="00AD3711" w:rsidRDefault="00873C78" w:rsidP="004C3936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873C78" w:rsidRPr="00AD3711" w:rsidRDefault="00873C78" w:rsidP="004C3936">
            <w:pPr>
              <w:spacing w:after="0" w:line="240" w:lineRule="auto"/>
            </w:pPr>
            <w:r>
              <w:t>И</w:t>
            </w:r>
            <w:r w:rsidRPr="00AD3711">
              <w:t>гра «Путешествие в страну Словесность».</w:t>
            </w:r>
          </w:p>
        </w:tc>
        <w:tc>
          <w:tcPr>
            <w:tcW w:w="1134" w:type="dxa"/>
          </w:tcPr>
          <w:p w:rsidR="00873C78" w:rsidRPr="00AD3711" w:rsidRDefault="00873C78" w:rsidP="004C3936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873C78" w:rsidRPr="00AD3711" w:rsidRDefault="00873C78" w:rsidP="004C3936">
            <w:pPr>
              <w:spacing w:after="0" w:line="240" w:lineRule="auto"/>
            </w:pPr>
            <w:r w:rsidRPr="00AD3711">
              <w:t>Систематизировать и закрепить изученное.</w:t>
            </w:r>
          </w:p>
        </w:tc>
        <w:tc>
          <w:tcPr>
            <w:tcW w:w="3545" w:type="dxa"/>
          </w:tcPr>
          <w:p w:rsidR="00873C78" w:rsidRPr="00AD3711" w:rsidRDefault="00873C78" w:rsidP="004C3936">
            <w:pPr>
              <w:spacing w:after="0" w:line="240" w:lineRule="auto"/>
            </w:pPr>
          </w:p>
        </w:tc>
      </w:tr>
    </w:tbl>
    <w:p w:rsidR="00535EE5" w:rsidRPr="00F90929" w:rsidRDefault="00535EE5">
      <w:pPr>
        <w:rPr>
          <w:rFonts w:ascii="Times New Roman" w:hAnsi="Times New Roman" w:cs="Times New Roman"/>
          <w:sz w:val="24"/>
          <w:szCs w:val="24"/>
        </w:rPr>
      </w:pPr>
    </w:p>
    <w:p w:rsidR="000841AF" w:rsidRPr="000841AF" w:rsidRDefault="00E91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41AF" w:rsidRPr="000841AF" w:rsidSect="00535E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49" w:rsidRDefault="00882949" w:rsidP="00E87034">
      <w:pPr>
        <w:spacing w:after="0" w:line="240" w:lineRule="auto"/>
      </w:pPr>
      <w:r>
        <w:separator/>
      </w:r>
    </w:p>
  </w:endnote>
  <w:endnote w:type="continuationSeparator" w:id="0">
    <w:p w:rsidR="00882949" w:rsidRDefault="00882949" w:rsidP="00E8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629390"/>
      <w:docPartObj>
        <w:docPartGallery w:val="Page Numbers (Bottom of Page)"/>
        <w:docPartUnique/>
      </w:docPartObj>
    </w:sdtPr>
    <w:sdtEndPr/>
    <w:sdtContent>
      <w:p w:rsidR="004C3936" w:rsidRDefault="002916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B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3936" w:rsidRDefault="004C39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49" w:rsidRDefault="00882949" w:rsidP="00E87034">
      <w:pPr>
        <w:spacing w:after="0" w:line="240" w:lineRule="auto"/>
      </w:pPr>
      <w:r>
        <w:separator/>
      </w:r>
    </w:p>
  </w:footnote>
  <w:footnote w:type="continuationSeparator" w:id="0">
    <w:p w:rsidR="00882949" w:rsidRDefault="00882949" w:rsidP="00E8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2596"/>
    <w:multiLevelType w:val="hybridMultilevel"/>
    <w:tmpl w:val="3B1E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AF"/>
    <w:rsid w:val="000841AF"/>
    <w:rsid w:val="000A57C6"/>
    <w:rsid w:val="000B369A"/>
    <w:rsid w:val="000C7EE9"/>
    <w:rsid w:val="001849EF"/>
    <w:rsid w:val="0018658A"/>
    <w:rsid w:val="001B1FB5"/>
    <w:rsid w:val="001E5A5F"/>
    <w:rsid w:val="001E6160"/>
    <w:rsid w:val="00243E15"/>
    <w:rsid w:val="00251915"/>
    <w:rsid w:val="002916CE"/>
    <w:rsid w:val="002A2E66"/>
    <w:rsid w:val="002A434F"/>
    <w:rsid w:val="002B7080"/>
    <w:rsid w:val="002C59FC"/>
    <w:rsid w:val="002F5F22"/>
    <w:rsid w:val="0030521B"/>
    <w:rsid w:val="00325D4D"/>
    <w:rsid w:val="003364CF"/>
    <w:rsid w:val="003B00D0"/>
    <w:rsid w:val="003C5285"/>
    <w:rsid w:val="004204FA"/>
    <w:rsid w:val="00455677"/>
    <w:rsid w:val="00476A32"/>
    <w:rsid w:val="00494E32"/>
    <w:rsid w:val="004C3936"/>
    <w:rsid w:val="004E1F4A"/>
    <w:rsid w:val="004E5341"/>
    <w:rsid w:val="004F0630"/>
    <w:rsid w:val="00500A97"/>
    <w:rsid w:val="00535EE5"/>
    <w:rsid w:val="00536EC2"/>
    <w:rsid w:val="0054786F"/>
    <w:rsid w:val="00563904"/>
    <w:rsid w:val="00607DFE"/>
    <w:rsid w:val="00617D98"/>
    <w:rsid w:val="00627FF0"/>
    <w:rsid w:val="00636A69"/>
    <w:rsid w:val="006430A6"/>
    <w:rsid w:val="00676807"/>
    <w:rsid w:val="006B760E"/>
    <w:rsid w:val="006E6D7A"/>
    <w:rsid w:val="00753CCC"/>
    <w:rsid w:val="007724D5"/>
    <w:rsid w:val="00775060"/>
    <w:rsid w:val="00792987"/>
    <w:rsid w:val="00804AD0"/>
    <w:rsid w:val="00813207"/>
    <w:rsid w:val="00820BA0"/>
    <w:rsid w:val="00862774"/>
    <w:rsid w:val="00873C78"/>
    <w:rsid w:val="00882949"/>
    <w:rsid w:val="008E75BB"/>
    <w:rsid w:val="008F713A"/>
    <w:rsid w:val="00901CA3"/>
    <w:rsid w:val="00907BA0"/>
    <w:rsid w:val="0093064C"/>
    <w:rsid w:val="0093226B"/>
    <w:rsid w:val="00965EEB"/>
    <w:rsid w:val="00A1485B"/>
    <w:rsid w:val="00A66CED"/>
    <w:rsid w:val="00A7328E"/>
    <w:rsid w:val="00A96523"/>
    <w:rsid w:val="00AC50E1"/>
    <w:rsid w:val="00AE4A35"/>
    <w:rsid w:val="00B114DE"/>
    <w:rsid w:val="00B21396"/>
    <w:rsid w:val="00B50B70"/>
    <w:rsid w:val="00B826F8"/>
    <w:rsid w:val="00B83315"/>
    <w:rsid w:val="00BA588C"/>
    <w:rsid w:val="00BC51BD"/>
    <w:rsid w:val="00CF127A"/>
    <w:rsid w:val="00D11EA4"/>
    <w:rsid w:val="00D22C52"/>
    <w:rsid w:val="00D246DD"/>
    <w:rsid w:val="00D264DA"/>
    <w:rsid w:val="00DD56D9"/>
    <w:rsid w:val="00DF251A"/>
    <w:rsid w:val="00E3207E"/>
    <w:rsid w:val="00E4610C"/>
    <w:rsid w:val="00E50ECC"/>
    <w:rsid w:val="00E537CC"/>
    <w:rsid w:val="00E74016"/>
    <w:rsid w:val="00E8255C"/>
    <w:rsid w:val="00E87034"/>
    <w:rsid w:val="00E913FB"/>
    <w:rsid w:val="00EA4990"/>
    <w:rsid w:val="00EA6F45"/>
    <w:rsid w:val="00EE112A"/>
    <w:rsid w:val="00EE386B"/>
    <w:rsid w:val="00F30B0C"/>
    <w:rsid w:val="00F73E50"/>
    <w:rsid w:val="00F771CC"/>
    <w:rsid w:val="00F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0BA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034"/>
  </w:style>
  <w:style w:type="paragraph" w:styleId="a5">
    <w:name w:val="footer"/>
    <w:basedOn w:val="a"/>
    <w:link w:val="a6"/>
    <w:uiPriority w:val="99"/>
    <w:unhideWhenUsed/>
    <w:rsid w:val="00E8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034"/>
  </w:style>
  <w:style w:type="paragraph" w:styleId="a7">
    <w:name w:val="List Paragraph"/>
    <w:basedOn w:val="a"/>
    <w:uiPriority w:val="99"/>
    <w:qFormat/>
    <w:rsid w:val="00535EE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C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20BA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бычный1"/>
    <w:rsid w:val="00820BA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0BA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034"/>
  </w:style>
  <w:style w:type="paragraph" w:styleId="a5">
    <w:name w:val="footer"/>
    <w:basedOn w:val="a"/>
    <w:link w:val="a6"/>
    <w:uiPriority w:val="99"/>
    <w:unhideWhenUsed/>
    <w:rsid w:val="00E8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034"/>
  </w:style>
  <w:style w:type="paragraph" w:styleId="a7">
    <w:name w:val="List Paragraph"/>
    <w:basedOn w:val="a"/>
    <w:uiPriority w:val="99"/>
    <w:qFormat/>
    <w:rsid w:val="00535EE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C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20BA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бычный1"/>
    <w:rsid w:val="00820B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USer0032</dc:creator>
  <cp:lastModifiedBy>4ый кабнет</cp:lastModifiedBy>
  <cp:revision>6</cp:revision>
  <cp:lastPrinted>2020-10-15T06:05:00Z</cp:lastPrinted>
  <dcterms:created xsi:type="dcterms:W3CDTF">2020-09-11T07:35:00Z</dcterms:created>
  <dcterms:modified xsi:type="dcterms:W3CDTF">2021-05-27T05:46:00Z</dcterms:modified>
</cp:coreProperties>
</file>